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BB" w:rsidRDefault="002D70BB" w:rsidP="002D70BB">
      <w:pPr>
        <w:pStyle w:val="NoSpacing"/>
        <w:jc w:val="center"/>
        <w:rPr>
          <w:b/>
        </w:rPr>
      </w:pPr>
      <w:r>
        <w:rPr>
          <w:b/>
        </w:rPr>
        <w:t>Meeting Summary</w:t>
      </w:r>
    </w:p>
    <w:p w:rsidR="002D70BB" w:rsidRDefault="002D70BB" w:rsidP="002D70BB">
      <w:pPr>
        <w:pStyle w:val="NoSpacing"/>
        <w:jc w:val="center"/>
        <w:rPr>
          <w:b/>
        </w:rPr>
      </w:pPr>
    </w:p>
    <w:p w:rsidR="002D70BB" w:rsidRDefault="002D70BB" w:rsidP="002D70BB">
      <w:pPr>
        <w:pStyle w:val="NoSpacing"/>
        <w:jc w:val="center"/>
        <w:rPr>
          <w:b/>
        </w:rPr>
      </w:pPr>
      <w:r>
        <w:rPr>
          <w:b/>
        </w:rPr>
        <w:t>Strategic Action Panning Group on Aging</w:t>
      </w:r>
    </w:p>
    <w:p w:rsidR="002D70BB" w:rsidRDefault="002D70BB" w:rsidP="002D70BB">
      <w:pPr>
        <w:pStyle w:val="NoSpacing"/>
        <w:jc w:val="center"/>
        <w:rPr>
          <w:b/>
        </w:rPr>
      </w:pPr>
      <w:r>
        <w:rPr>
          <w:b/>
        </w:rPr>
        <w:t>1290 Broadway, Independence Pass Conference Room</w:t>
      </w:r>
    </w:p>
    <w:p w:rsidR="002D70BB" w:rsidRDefault="002D70BB" w:rsidP="002D70BB">
      <w:pPr>
        <w:pStyle w:val="NoSpacing"/>
        <w:jc w:val="center"/>
        <w:rPr>
          <w:b/>
        </w:rPr>
      </w:pPr>
      <w:r>
        <w:rPr>
          <w:b/>
        </w:rPr>
        <w:t>Monday, January 9. 2017</w:t>
      </w:r>
    </w:p>
    <w:p w:rsidR="002D70BB" w:rsidRDefault="002D70BB" w:rsidP="002D70BB">
      <w:pPr>
        <w:pStyle w:val="NoSpacing"/>
        <w:jc w:val="center"/>
        <w:rPr>
          <w:b/>
        </w:rPr>
      </w:pPr>
    </w:p>
    <w:p w:rsidR="002D70BB" w:rsidRDefault="002D70BB" w:rsidP="002D70BB">
      <w:pPr>
        <w:pStyle w:val="NoSpacing"/>
      </w:pPr>
      <w:r>
        <w:rPr>
          <w:b/>
        </w:rPr>
        <w:t xml:space="preserve">Members Present: </w:t>
      </w:r>
      <w:r>
        <w:t xml:space="preserve">Jim Riesberg, </w:t>
      </w:r>
      <w:proofErr w:type="spellStart"/>
      <w:r>
        <w:t>Ky</w:t>
      </w:r>
      <w:proofErr w:type="spellEnd"/>
      <w:r>
        <w:t xml:space="preserve"> Agnew, Claire Anderson, Karen Brown, Wade Buchanan, Susan Franklin, Christian </w:t>
      </w:r>
      <w:proofErr w:type="spellStart"/>
      <w:r>
        <w:t>Itin</w:t>
      </w:r>
      <w:proofErr w:type="spellEnd"/>
      <w:r>
        <w:t xml:space="preserve">, Mindy Kemp, Ben Moultrie, Jean </w:t>
      </w:r>
      <w:proofErr w:type="spellStart"/>
      <w:r>
        <w:t>Nofles</w:t>
      </w:r>
      <w:proofErr w:type="spellEnd"/>
      <w:r>
        <w:t>, Toni Tapia, Sharron Williams</w:t>
      </w:r>
    </w:p>
    <w:p w:rsidR="002D70BB" w:rsidRDefault="002D70BB" w:rsidP="002D70BB">
      <w:pPr>
        <w:pStyle w:val="NoSpacing"/>
      </w:pPr>
      <w:r>
        <w:rPr>
          <w:b/>
        </w:rPr>
        <w:t>By Phone:</w:t>
      </w:r>
      <w:r>
        <w:t xml:space="preserve"> Dave Norman, Sallie </w:t>
      </w:r>
      <w:proofErr w:type="spellStart"/>
      <w:r>
        <w:t>Thoreson</w:t>
      </w:r>
      <w:proofErr w:type="spellEnd"/>
      <w:r>
        <w:t xml:space="preserve">, </w:t>
      </w:r>
      <w:proofErr w:type="gramStart"/>
      <w:r>
        <w:t>Steve</w:t>
      </w:r>
      <w:proofErr w:type="gramEnd"/>
      <w:r>
        <w:t xml:space="preserve"> Child</w:t>
      </w:r>
    </w:p>
    <w:p w:rsidR="002D70BB" w:rsidRDefault="002D70BB" w:rsidP="002D70BB">
      <w:pPr>
        <w:pStyle w:val="NoSpacing"/>
      </w:pPr>
    </w:p>
    <w:p w:rsidR="002D70BB" w:rsidRDefault="002D70BB" w:rsidP="002D70BB">
      <w:pPr>
        <w:pStyle w:val="NoSpacing"/>
      </w:pPr>
      <w:r>
        <w:t xml:space="preserve">I)  Jim Riesberg opened the meeting with roll call.  At quorum was not present at roll call </w:t>
      </w:r>
      <w:r w:rsidR="00B66690">
        <w:t xml:space="preserve">                 </w:t>
      </w:r>
      <w:r>
        <w:t xml:space="preserve">but was achieved later in the meeting.  </w:t>
      </w:r>
    </w:p>
    <w:p w:rsidR="002D70BB" w:rsidRDefault="002D70BB" w:rsidP="002D70BB">
      <w:pPr>
        <w:pStyle w:val="NoSpacing"/>
      </w:pPr>
    </w:p>
    <w:p w:rsidR="002D70BB" w:rsidRDefault="002D70BB" w:rsidP="002D70BB">
      <w:pPr>
        <w:pStyle w:val="NoSpacing"/>
      </w:pPr>
      <w:r>
        <w:t>II)  The meeting agenda for January 9 was approved by those present.</w:t>
      </w:r>
    </w:p>
    <w:p w:rsidR="002D70BB" w:rsidRDefault="002D70BB" w:rsidP="002D70BB">
      <w:pPr>
        <w:pStyle w:val="NoSpacing"/>
      </w:pPr>
    </w:p>
    <w:p w:rsidR="002D70BB" w:rsidRDefault="002D70BB" w:rsidP="002D70BB">
      <w:pPr>
        <w:pStyle w:val="NoSpacing"/>
      </w:pPr>
      <w:r>
        <w:t>III)  The minutes for the December 12, 2016 meeting were approved without changes by those present.</w:t>
      </w:r>
    </w:p>
    <w:p w:rsidR="002D70BB" w:rsidRDefault="002D70BB" w:rsidP="002D70BB">
      <w:pPr>
        <w:pStyle w:val="NoSpacing"/>
      </w:pPr>
    </w:p>
    <w:p w:rsidR="002D70BB" w:rsidRDefault="002D70BB" w:rsidP="002D70BB">
      <w:pPr>
        <w:pStyle w:val="NoSpacing"/>
      </w:pPr>
      <w:r>
        <w:t>IV)  Public Comment:</w:t>
      </w:r>
    </w:p>
    <w:p w:rsidR="002D70BB" w:rsidRDefault="002D70BB" w:rsidP="002D70BB">
      <w:pPr>
        <w:pStyle w:val="NoSpacing"/>
        <w:ind w:left="720"/>
      </w:pPr>
      <w:r>
        <w:t xml:space="preserve">Margaret </w:t>
      </w:r>
      <w:proofErr w:type="spellStart"/>
      <w:r>
        <w:t>Frankhauser</w:t>
      </w:r>
      <w:proofErr w:type="spellEnd"/>
      <w:r>
        <w:t xml:space="preserve"> introduced herself as the new Executive Director for Next 50, the nonprofit organization that was created after </w:t>
      </w:r>
      <w:proofErr w:type="spellStart"/>
      <w:r>
        <w:t>Innovage</w:t>
      </w:r>
      <w:proofErr w:type="spellEnd"/>
      <w:r>
        <w:t xml:space="preserve"> became a for profit entity.    She stated that she was sure that she and the </w:t>
      </w:r>
      <w:r w:rsidR="00A37108">
        <w:t>Planning Group</w:t>
      </w:r>
      <w:r>
        <w:t xml:space="preserve"> would be working together on a regular basis.</w:t>
      </w:r>
    </w:p>
    <w:p w:rsidR="002D70BB" w:rsidRDefault="002D70BB" w:rsidP="002D70BB">
      <w:pPr>
        <w:pStyle w:val="NoSpacing"/>
      </w:pPr>
    </w:p>
    <w:p w:rsidR="002D70BB" w:rsidRDefault="002D70BB" w:rsidP="002D70BB">
      <w:pPr>
        <w:pStyle w:val="NoSpacing"/>
      </w:pPr>
      <w:r>
        <w:t>V)  Planning Group Business:</w:t>
      </w:r>
    </w:p>
    <w:p w:rsidR="002D70BB" w:rsidRDefault="002D70BB" w:rsidP="002D70BB">
      <w:pPr>
        <w:pStyle w:val="NoSpacing"/>
        <w:ind w:left="720" w:hanging="420"/>
      </w:pPr>
      <w:r>
        <w:t xml:space="preserve">A)  </w:t>
      </w:r>
      <w:r>
        <w:tab/>
        <w:t>Susan Franklin distributed Senior Housing Options that was created by Jefferson County Aging Well program and asked that the booklet be distributed to interested organizations.</w:t>
      </w:r>
    </w:p>
    <w:p w:rsidR="002D70BB" w:rsidRDefault="002D70BB" w:rsidP="002D70BB">
      <w:pPr>
        <w:pStyle w:val="NoSpacing"/>
        <w:ind w:left="720" w:hanging="420"/>
      </w:pPr>
      <w:r>
        <w:t>B)</w:t>
      </w:r>
      <w:r>
        <w:tab/>
        <w:t xml:space="preserve">Jim distributed a handout that described Ashton </w:t>
      </w:r>
      <w:proofErr w:type="spellStart"/>
      <w:r>
        <w:t>Applewhite</w:t>
      </w:r>
      <w:proofErr w:type="spellEnd"/>
      <w:r>
        <w:t>, named as the</w:t>
      </w:r>
      <w:r w:rsidR="00D66F6B">
        <w:t xml:space="preserve"> 2016</w:t>
      </w:r>
      <w:r>
        <w:t xml:space="preserve"> Influencer of the Year on aging issues by Next Avenue.  </w:t>
      </w:r>
      <w:r w:rsidR="00D66F6B">
        <w:t xml:space="preserve">When asked if she could change one thing about aging in America, </w:t>
      </w:r>
      <w:r w:rsidR="00A37108">
        <w:t>w</w:t>
      </w:r>
      <w:r w:rsidR="00D66F6B">
        <w:t>hat would it be?  She responded, “</w:t>
      </w:r>
      <w:r w:rsidR="00B66690">
        <w:t>Catalyze</w:t>
      </w:r>
      <w:r w:rsidR="00D66F6B">
        <w:t xml:space="preserve"> a social movement to raise awareness of ageism that would transform the experience of aging in America and make discrimination on the basis of age as </w:t>
      </w:r>
      <w:r w:rsidR="00B66690">
        <w:t>unacceptable</w:t>
      </w:r>
      <w:r w:rsidR="00D66F6B">
        <w:t xml:space="preserve"> as </w:t>
      </w:r>
      <w:r w:rsidR="00B66690">
        <w:t>racism</w:t>
      </w:r>
      <w:r w:rsidR="00D66F6B">
        <w:t xml:space="preserve"> and sexism.  We would no longer see aging as a problem to be ‘fixed’ or a disease to be ‘cured’, but for what it is: a </w:t>
      </w:r>
      <w:r w:rsidR="00B66690">
        <w:t>powerful</w:t>
      </w:r>
      <w:r w:rsidR="00D66F6B">
        <w:t>, natural, lifelong process that conn</w:t>
      </w:r>
      <w:r w:rsidR="00B66690">
        <w:t>ects</w:t>
      </w:r>
      <w:r w:rsidR="00D66F6B">
        <w:t xml:space="preserve"> us all.”</w:t>
      </w:r>
    </w:p>
    <w:p w:rsidR="002D70BB" w:rsidRDefault="002D70BB" w:rsidP="002D70BB">
      <w:pPr>
        <w:pStyle w:val="NoSpacing"/>
      </w:pPr>
    </w:p>
    <w:p w:rsidR="002D70BB" w:rsidRDefault="00B66690" w:rsidP="00B66690">
      <w:pPr>
        <w:pStyle w:val="NoSpacing"/>
        <w:ind w:firstLine="300"/>
      </w:pPr>
      <w:r>
        <w:t>C)</w:t>
      </w:r>
      <w:r w:rsidR="002D70BB">
        <w:t xml:space="preserve">  A </w:t>
      </w:r>
      <w:r>
        <w:t xml:space="preserve">current </w:t>
      </w:r>
      <w:r w:rsidR="002D70BB">
        <w:t>schedule of 2017</w:t>
      </w:r>
      <w:r>
        <w:t xml:space="preserve"> </w:t>
      </w:r>
      <w:r w:rsidR="002D70BB">
        <w:t xml:space="preserve">SAPGA presentations </w:t>
      </w:r>
      <w:r>
        <w:t>was</w:t>
      </w:r>
      <w:r w:rsidR="002D70BB">
        <w:t xml:space="preserve"> handed out</w:t>
      </w:r>
      <w:r>
        <w:t xml:space="preserve"> and will be posted on the website.  </w:t>
      </w:r>
    </w:p>
    <w:p w:rsidR="002D70BB" w:rsidRDefault="002D70BB" w:rsidP="002D70BB">
      <w:pPr>
        <w:pStyle w:val="NoSpacing"/>
      </w:pPr>
    </w:p>
    <w:p w:rsidR="002D70BB" w:rsidRDefault="002D70BB" w:rsidP="002D70BB">
      <w:pPr>
        <w:pStyle w:val="NoSpacing"/>
      </w:pPr>
      <w:r>
        <w:t xml:space="preserve">      </w:t>
      </w:r>
      <w:r w:rsidR="00B66690">
        <w:t>D)</w:t>
      </w:r>
      <w:r>
        <w:tab/>
        <w:t>Review of the last 15 months of the Planning group</w:t>
      </w:r>
    </w:p>
    <w:p w:rsidR="002D70BB" w:rsidRDefault="002D70BB" w:rsidP="002D70BB">
      <w:pPr>
        <w:pStyle w:val="NoSpacing"/>
      </w:pPr>
      <w:r>
        <w:tab/>
        <w:t xml:space="preserve">1)  Several comments on the </w:t>
      </w:r>
      <w:r w:rsidR="00A37108">
        <w:t>Initial</w:t>
      </w:r>
      <w:r>
        <w:t xml:space="preserve"> </w:t>
      </w:r>
      <w:r w:rsidR="00B66690">
        <w:t>Action Plan</w:t>
      </w:r>
      <w:r>
        <w:t xml:space="preserve"> have been received.</w:t>
      </w:r>
    </w:p>
    <w:p w:rsidR="002D70BB" w:rsidRDefault="002D70BB" w:rsidP="002D70BB">
      <w:pPr>
        <w:pStyle w:val="NoSpacing"/>
        <w:ind w:left="720"/>
      </w:pPr>
      <w:r>
        <w:t xml:space="preserve">2)  The </w:t>
      </w:r>
      <w:r w:rsidR="00B66690">
        <w:t>Initial Action Plan</w:t>
      </w:r>
      <w:r>
        <w:t xml:space="preserve"> was sent to all Executive Directors of state departments </w:t>
      </w:r>
      <w:r w:rsidR="00B66690">
        <w:t xml:space="preserve">with programs dealing with </w:t>
      </w:r>
      <w:r>
        <w:t xml:space="preserve">aging matters, to all </w:t>
      </w:r>
      <w:r w:rsidR="00B66690">
        <w:t xml:space="preserve">legislators, the Leg Council staff, and select members in the Governor’s office.  </w:t>
      </w:r>
    </w:p>
    <w:p w:rsidR="002D70BB" w:rsidRDefault="002D70BB" w:rsidP="002D70BB">
      <w:pPr>
        <w:pStyle w:val="NoSpacing"/>
        <w:ind w:left="720"/>
      </w:pPr>
      <w:r>
        <w:lastRenderedPageBreak/>
        <w:t xml:space="preserve">3)  The </w:t>
      </w:r>
      <w:r w:rsidR="00B66690">
        <w:t>Action P</w:t>
      </w:r>
      <w:r>
        <w:t>lan will be reviewed by a legislative committee, probably the Health and Human Service committee; the time and date of this prospective meeting will be sent out.</w:t>
      </w:r>
    </w:p>
    <w:p w:rsidR="002D70BB" w:rsidRDefault="002D70BB" w:rsidP="002D70BB">
      <w:pPr>
        <w:pStyle w:val="NoSpacing"/>
        <w:ind w:left="720"/>
      </w:pPr>
      <w:r>
        <w:t xml:space="preserve">4)  Committee members should talk about </w:t>
      </w:r>
      <w:r w:rsidR="006F46F8">
        <w:t xml:space="preserve">the recommendations in the Action Plan </w:t>
      </w:r>
      <w:r>
        <w:t>to their own legislators</w:t>
      </w:r>
      <w:r w:rsidR="006F46F8">
        <w:t>.</w:t>
      </w:r>
    </w:p>
    <w:p w:rsidR="002D70BB" w:rsidRDefault="002D70BB" w:rsidP="002D70BB">
      <w:pPr>
        <w:pStyle w:val="NoSpacing"/>
        <w:ind w:left="720"/>
      </w:pPr>
      <w:r>
        <w:t xml:space="preserve">5)  Any SAPGA </w:t>
      </w:r>
      <w:r w:rsidR="00A37108">
        <w:t>Planning Group</w:t>
      </w:r>
      <w:r>
        <w:t xml:space="preserve"> member interested in speaking at a committee hearing may do so depending on the time allotted.</w:t>
      </w:r>
    </w:p>
    <w:p w:rsidR="002D70BB" w:rsidRDefault="002D70BB" w:rsidP="002D70BB">
      <w:pPr>
        <w:pStyle w:val="NoSpacing"/>
        <w:ind w:left="720"/>
      </w:pPr>
      <w:r>
        <w:t>6)  A list of other opportunities available was prepared by the Communications Committee and will be sent to Chair Riesberg.</w:t>
      </w:r>
    </w:p>
    <w:p w:rsidR="002D70BB" w:rsidRDefault="002D70BB" w:rsidP="002D70BB">
      <w:pPr>
        <w:pStyle w:val="NoSpacing"/>
        <w:ind w:left="720"/>
      </w:pPr>
      <w:r>
        <w:t xml:space="preserve">7)  While the Governor made an unscripted sound bite that the SAPGA recommendation for an aging leader or position within the executive branch was something </w:t>
      </w:r>
      <w:r w:rsidR="006F46F8">
        <w:t xml:space="preserve">that </w:t>
      </w:r>
      <w:r>
        <w:t>the Governor has not made an official statement</w:t>
      </w:r>
      <w:r w:rsidR="006F46F8">
        <w:t xml:space="preserve"> on at </w:t>
      </w:r>
      <w:r>
        <w:t>this time.</w:t>
      </w:r>
    </w:p>
    <w:p w:rsidR="002D70BB" w:rsidRDefault="006F46F8" w:rsidP="002D70BB">
      <w:pPr>
        <w:pStyle w:val="NoSpacing"/>
        <w:ind w:left="720"/>
      </w:pPr>
      <w:r>
        <w:t xml:space="preserve">8) </w:t>
      </w:r>
      <w:r w:rsidR="002D70BB">
        <w:t xml:space="preserve">DOLA has indicated that the </w:t>
      </w:r>
      <w:r w:rsidR="00A37108">
        <w:t>Planning Group</w:t>
      </w:r>
      <w:r w:rsidR="002D70BB">
        <w:t xml:space="preserve"> may continue to use </w:t>
      </w:r>
      <w:r w:rsidR="00A37108">
        <w:t>our</w:t>
      </w:r>
      <w:r w:rsidR="002D70BB">
        <w:t xml:space="preserve"> website, </w:t>
      </w:r>
      <w:r w:rsidR="00A37108">
        <w:t xml:space="preserve">and </w:t>
      </w:r>
      <w:r w:rsidR="00BB7224">
        <w:t xml:space="preserve">that </w:t>
      </w:r>
      <w:r w:rsidR="00A37108">
        <w:t>the state</w:t>
      </w:r>
      <w:r w:rsidR="002D70BB">
        <w:t xml:space="preserve"> is in the process of introducing a new password protocol</w:t>
      </w:r>
      <w:r w:rsidR="00A37108">
        <w:t xml:space="preserve"> for our E-mail address</w:t>
      </w:r>
      <w:r w:rsidR="002D70BB">
        <w:t>; to ensure the web site’s security.</w:t>
      </w:r>
    </w:p>
    <w:p w:rsidR="002D70BB" w:rsidRDefault="006F46F8" w:rsidP="002D70BB">
      <w:pPr>
        <w:pStyle w:val="NoSpacing"/>
        <w:ind w:left="720"/>
      </w:pPr>
      <w:r>
        <w:t>9</w:t>
      </w:r>
      <w:r w:rsidR="002D70BB">
        <w:t xml:space="preserve">)  </w:t>
      </w:r>
      <w:r>
        <w:t xml:space="preserve">Planning Group </w:t>
      </w:r>
      <w:r w:rsidR="002D70BB">
        <w:t xml:space="preserve">members </w:t>
      </w:r>
      <w:r>
        <w:t xml:space="preserve">are encouraged to be </w:t>
      </w:r>
      <w:r w:rsidR="002D70BB">
        <w:t>present at as many forums as possible so that the plan could be reviewed by as many as possible</w:t>
      </w:r>
    </w:p>
    <w:p w:rsidR="002D70BB" w:rsidRDefault="006F46F8" w:rsidP="002D70BB">
      <w:pPr>
        <w:pStyle w:val="NoSpacing"/>
        <w:ind w:left="720"/>
      </w:pPr>
      <w:r>
        <w:t>10</w:t>
      </w:r>
      <w:r w:rsidR="002D70BB">
        <w:t>)  Rural areas and urban areas are not the same and messages should be tailored to various areas, especially northeastern, and southeastern Colorado as well as the San Luis Valley.</w:t>
      </w:r>
    </w:p>
    <w:p w:rsidR="002D70BB" w:rsidRDefault="002D70BB" w:rsidP="002D70BB">
      <w:pPr>
        <w:pStyle w:val="NoSpacing"/>
        <w:ind w:left="720"/>
      </w:pPr>
      <w:r>
        <w:t>1</w:t>
      </w:r>
      <w:r w:rsidR="006F46F8">
        <w:t>1</w:t>
      </w:r>
      <w:r>
        <w:t>)  Radio station interviews have been a good source of distributing information.</w:t>
      </w:r>
    </w:p>
    <w:p w:rsidR="002D70BB" w:rsidRDefault="002D70BB" w:rsidP="002D70BB">
      <w:pPr>
        <w:pStyle w:val="NoSpacing"/>
        <w:ind w:left="720"/>
      </w:pPr>
    </w:p>
    <w:p w:rsidR="002D70BB" w:rsidRDefault="002D70BB" w:rsidP="002D70BB">
      <w:pPr>
        <w:pStyle w:val="NoSpacing"/>
      </w:pPr>
      <w:r>
        <w:t>VI)  Ideas for Planning Group Meetings in 2017</w:t>
      </w:r>
    </w:p>
    <w:p w:rsidR="002D70BB" w:rsidRDefault="002D70BB" w:rsidP="002D70BB">
      <w:pPr>
        <w:pStyle w:val="NoSpacing"/>
        <w:numPr>
          <w:ilvl w:val="0"/>
          <w:numId w:val="1"/>
        </w:numPr>
      </w:pPr>
      <w:r>
        <w:t xml:space="preserve"> M</w:t>
      </w:r>
      <w:r w:rsidR="00BB7224">
        <w:t>any</w:t>
      </w:r>
      <w:r>
        <w:t xml:space="preserve"> members </w:t>
      </w:r>
      <w:r w:rsidR="00BB7224">
        <w:t xml:space="preserve">have indicated that they </w:t>
      </w:r>
      <w:r>
        <w:t xml:space="preserve">do not know each other on a personal level so it was decided that </w:t>
      </w:r>
      <w:r w:rsidR="00BB7224">
        <w:t xml:space="preserve">future meetings would include time for </w:t>
      </w:r>
      <w:r>
        <w:t xml:space="preserve">lunch or breakfast </w:t>
      </w:r>
      <w:r w:rsidR="00BB7224">
        <w:t>for those who are interested</w:t>
      </w:r>
      <w:r>
        <w:t>.</w:t>
      </w:r>
    </w:p>
    <w:p w:rsidR="002D70BB" w:rsidRDefault="002D70BB" w:rsidP="002D70BB">
      <w:pPr>
        <w:pStyle w:val="NoSpacing"/>
        <w:numPr>
          <w:ilvl w:val="0"/>
          <w:numId w:val="2"/>
        </w:numPr>
      </w:pPr>
      <w:r>
        <w:t xml:space="preserve">It was noted that </w:t>
      </w:r>
      <w:r w:rsidR="00BB7224">
        <w:t xml:space="preserve">the 2016 meeting </w:t>
      </w:r>
      <w:r w:rsidR="00BB7224" w:rsidRPr="00BB7224">
        <w:t>schedule</w:t>
      </w:r>
      <w:r w:rsidRPr="00BB7224">
        <w:rPr>
          <w:b/>
        </w:rPr>
        <w:t xml:space="preserve"> </w:t>
      </w:r>
      <w:r w:rsidR="00BB7224" w:rsidRPr="00BB7224">
        <w:t>made it</w:t>
      </w:r>
      <w:r w:rsidR="00BB7224">
        <w:rPr>
          <w:b/>
        </w:rPr>
        <w:t xml:space="preserve"> </w:t>
      </w:r>
      <w:r>
        <w:t xml:space="preserve">difficult for </w:t>
      </w:r>
      <w:r w:rsidR="00BB7224">
        <w:t xml:space="preserve">some </w:t>
      </w:r>
      <w:r>
        <w:t>members to attend meeting</w:t>
      </w:r>
      <w:r w:rsidR="00BB7224">
        <w:t>s</w:t>
      </w:r>
      <w:proofErr w:type="gramStart"/>
      <w:r w:rsidR="00BB7224">
        <w:t>.</w:t>
      </w:r>
      <w:r>
        <w:t>.</w:t>
      </w:r>
      <w:proofErr w:type="gramEnd"/>
    </w:p>
    <w:p w:rsidR="002D70BB" w:rsidRDefault="002D70BB" w:rsidP="002D70BB">
      <w:pPr>
        <w:pStyle w:val="NoSpacing"/>
        <w:numPr>
          <w:ilvl w:val="0"/>
          <w:numId w:val="2"/>
        </w:numPr>
      </w:pPr>
      <w:proofErr w:type="gramStart"/>
      <w:r>
        <w:t>Locations of meetings was</w:t>
      </w:r>
      <w:proofErr w:type="gramEnd"/>
      <w:r>
        <w:t xml:space="preserve"> discussed but any alternative location should have good teleconferencing.</w:t>
      </w:r>
    </w:p>
    <w:p w:rsidR="002D70BB" w:rsidRDefault="002D70BB" w:rsidP="002D70BB">
      <w:pPr>
        <w:pStyle w:val="NoSpacing"/>
        <w:numPr>
          <w:ilvl w:val="0"/>
          <w:numId w:val="2"/>
        </w:numPr>
      </w:pPr>
      <w:r>
        <w:t>Currently, one meeting per month is envisioned for 2017.</w:t>
      </w:r>
    </w:p>
    <w:p w:rsidR="002D70BB" w:rsidRDefault="002D70BB" w:rsidP="002D70BB">
      <w:pPr>
        <w:pStyle w:val="NoSpacing"/>
        <w:numPr>
          <w:ilvl w:val="0"/>
          <w:numId w:val="2"/>
        </w:numPr>
      </w:pPr>
      <w:r>
        <w:t>It was decided that inclusion</w:t>
      </w:r>
      <w:r w:rsidR="006F46F8">
        <w:t xml:space="preserve"> </w:t>
      </w:r>
      <w:r>
        <w:t xml:space="preserve">of </w:t>
      </w:r>
      <w:r w:rsidR="006F46F8">
        <w:t xml:space="preserve">the </w:t>
      </w:r>
      <w:r>
        <w:t>private sector is vital.</w:t>
      </w:r>
    </w:p>
    <w:p w:rsidR="00BB7224" w:rsidRDefault="002D70BB" w:rsidP="002D70BB">
      <w:pPr>
        <w:pStyle w:val="NoSpacing"/>
        <w:numPr>
          <w:ilvl w:val="0"/>
          <w:numId w:val="2"/>
        </w:numPr>
      </w:pPr>
      <w:r>
        <w:t>Three to four issues from the plan should be the focus of the SAPGA for 2017.</w:t>
      </w:r>
      <w:r w:rsidR="006F46F8">
        <w:t xml:space="preserve">  Discussion resulted in:  </w:t>
      </w:r>
    </w:p>
    <w:p w:rsidR="00BB7224" w:rsidRDefault="006F46F8" w:rsidP="00BB7224">
      <w:pPr>
        <w:pStyle w:val="NoSpacing"/>
        <w:numPr>
          <w:ilvl w:val="0"/>
          <w:numId w:val="4"/>
        </w:numPr>
      </w:pPr>
      <w:r>
        <w:t xml:space="preserve">Innovation, Barriers and Opportunities; </w:t>
      </w:r>
    </w:p>
    <w:p w:rsidR="00BB7224" w:rsidRDefault="007D7B6E" w:rsidP="00BB7224">
      <w:pPr>
        <w:pStyle w:val="NoSpacing"/>
        <w:numPr>
          <w:ilvl w:val="0"/>
          <w:numId w:val="4"/>
        </w:numPr>
      </w:pPr>
      <w:r>
        <w:t xml:space="preserve">Workforce Development, public and private; </w:t>
      </w:r>
    </w:p>
    <w:p w:rsidR="00BB7224" w:rsidRDefault="007D7B6E" w:rsidP="00BB7224">
      <w:pPr>
        <w:pStyle w:val="NoSpacing"/>
        <w:numPr>
          <w:ilvl w:val="0"/>
          <w:numId w:val="4"/>
        </w:numPr>
      </w:pPr>
      <w:r>
        <w:t xml:space="preserve">Emphasis on local communities and regional efforts.  </w:t>
      </w:r>
    </w:p>
    <w:p w:rsidR="002D70BB" w:rsidRDefault="007D7B6E" w:rsidP="00BB7224">
      <w:pPr>
        <w:pStyle w:val="NoSpacing"/>
        <w:numPr>
          <w:ilvl w:val="0"/>
          <w:numId w:val="4"/>
        </w:numPr>
      </w:pPr>
      <w:r>
        <w:t>In each area public/private interchange and ethnicity should be considered.</w:t>
      </w:r>
    </w:p>
    <w:p w:rsidR="002D70BB" w:rsidRDefault="007D7B6E" w:rsidP="002D70BB">
      <w:pPr>
        <w:pStyle w:val="NoSpacing"/>
        <w:numPr>
          <w:ilvl w:val="0"/>
          <w:numId w:val="2"/>
        </w:numPr>
      </w:pPr>
      <w:r>
        <w:t>An update on the Action Plan is due in November, 2018, providing sufficient funding is secured.</w:t>
      </w:r>
    </w:p>
    <w:p w:rsidR="002D70BB" w:rsidRDefault="002D70BB" w:rsidP="002D70BB">
      <w:pPr>
        <w:pStyle w:val="NoSpacing"/>
        <w:numPr>
          <w:ilvl w:val="0"/>
          <w:numId w:val="2"/>
        </w:numPr>
      </w:pPr>
      <w:r>
        <w:t>The guiding documents are:</w:t>
      </w:r>
    </w:p>
    <w:p w:rsidR="002D70BB" w:rsidRDefault="002D70BB" w:rsidP="002D70BB">
      <w:pPr>
        <w:pStyle w:val="NoSpacing"/>
        <w:ind w:left="2160"/>
      </w:pPr>
      <w:proofErr w:type="spellStart"/>
      <w:proofErr w:type="gramStart"/>
      <w:r>
        <w:t>i</w:t>
      </w:r>
      <w:proofErr w:type="spellEnd"/>
      <w:r>
        <w:t>)</w:t>
      </w:r>
      <w:proofErr w:type="gramEnd"/>
      <w:r>
        <w:t xml:space="preserve">The </w:t>
      </w:r>
      <w:r w:rsidR="007D7B6E">
        <w:t>HB15-1033</w:t>
      </w:r>
    </w:p>
    <w:p w:rsidR="002D70BB" w:rsidRDefault="002D70BB" w:rsidP="002D70BB">
      <w:pPr>
        <w:pStyle w:val="NoSpacing"/>
        <w:ind w:left="1440" w:firstLine="720"/>
      </w:pPr>
      <w:r>
        <w:t>ii</w:t>
      </w:r>
      <w:proofErr w:type="gramStart"/>
      <w:r>
        <w:t>)The</w:t>
      </w:r>
      <w:proofErr w:type="gramEnd"/>
      <w:r>
        <w:t xml:space="preserve"> eight goals established in the </w:t>
      </w:r>
      <w:r w:rsidR="007D7B6E">
        <w:t>Initial Action Plan</w:t>
      </w:r>
    </w:p>
    <w:p w:rsidR="002D70BB" w:rsidRDefault="002D70BB" w:rsidP="007D7B6E">
      <w:pPr>
        <w:pStyle w:val="NoSpacing"/>
        <w:numPr>
          <w:ilvl w:val="0"/>
          <w:numId w:val="2"/>
        </w:numPr>
      </w:pPr>
      <w:r>
        <w:t xml:space="preserve">Implementation of the 2016 recommendations </w:t>
      </w:r>
      <w:r w:rsidR="007D7B6E">
        <w:t xml:space="preserve">will be </w:t>
      </w:r>
      <w:proofErr w:type="gramStart"/>
      <w:r w:rsidR="007D7B6E">
        <w:t>key</w:t>
      </w:r>
      <w:proofErr w:type="gramEnd"/>
      <w:r w:rsidR="007D7B6E">
        <w:t xml:space="preserve"> in 2017. </w:t>
      </w:r>
      <w:r>
        <w:t xml:space="preserve">It was decided there would be an implementation committee (including the </w:t>
      </w:r>
      <w:r>
        <w:lastRenderedPageBreak/>
        <w:t xml:space="preserve">Executive Committee, and volunteers including Ben Moultrie and Toni Tapia). </w:t>
      </w:r>
    </w:p>
    <w:p w:rsidR="002D70BB" w:rsidRDefault="002D70BB" w:rsidP="002D70BB">
      <w:pPr>
        <w:pStyle w:val="NoSpacing"/>
      </w:pPr>
    </w:p>
    <w:p w:rsidR="002D70BB" w:rsidRDefault="00823A12" w:rsidP="002D70BB">
      <w:pPr>
        <w:pStyle w:val="NoSpacing"/>
      </w:pPr>
      <w:r>
        <w:t>VII</w:t>
      </w:r>
      <w:r w:rsidR="002D70BB">
        <w:t>)  Executive Committee Update</w:t>
      </w:r>
    </w:p>
    <w:p w:rsidR="002D70BB" w:rsidRDefault="002D70BB" w:rsidP="002D70BB">
      <w:pPr>
        <w:pStyle w:val="NoSpacing"/>
        <w:ind w:left="720"/>
      </w:pPr>
      <w:r>
        <w:t>The contract with Keystone has expired and a debriefing with the company will be held.  A new RFP should focus on the committee processes and staff participation.</w:t>
      </w:r>
    </w:p>
    <w:p w:rsidR="002D70BB" w:rsidRDefault="002D70BB" w:rsidP="002D70BB">
      <w:pPr>
        <w:pStyle w:val="NoSpacing"/>
      </w:pPr>
    </w:p>
    <w:p w:rsidR="002D70BB" w:rsidRDefault="00823A12" w:rsidP="002D70BB">
      <w:pPr>
        <w:pStyle w:val="NoSpacing"/>
      </w:pPr>
      <w:r>
        <w:t>VIII</w:t>
      </w:r>
      <w:r w:rsidR="002D70BB">
        <w:t>)  Membership:</w:t>
      </w:r>
    </w:p>
    <w:p w:rsidR="002D70BB" w:rsidRDefault="002D70BB" w:rsidP="002D70BB">
      <w:pPr>
        <w:pStyle w:val="NoSpacing"/>
        <w:ind w:left="720"/>
      </w:pPr>
      <w:r>
        <w:t xml:space="preserve">There are </w:t>
      </w:r>
      <w:r w:rsidR="00823A12">
        <w:t xml:space="preserve">currently </w:t>
      </w:r>
      <w:r>
        <w:t xml:space="preserve">three vacancies </w:t>
      </w:r>
      <w:r w:rsidR="00823A12">
        <w:t>on the Planning Group</w:t>
      </w:r>
      <w:r>
        <w:t xml:space="preserve">.   Any interested parties should go to </w:t>
      </w:r>
      <w:hyperlink r:id="rId5" w:history="1">
        <w:r w:rsidR="00823A12" w:rsidRPr="007B3546">
          <w:rPr>
            <w:rStyle w:val="Hyperlink"/>
          </w:rPr>
          <w:t>www.color</w:t>
        </w:r>
        <w:r w:rsidR="00823A12" w:rsidRPr="007B3546">
          <w:rPr>
            <w:rStyle w:val="Hyperlink"/>
          </w:rPr>
          <w:t>a</w:t>
        </w:r>
        <w:r w:rsidR="00823A12" w:rsidRPr="007B3546">
          <w:rPr>
            <w:rStyle w:val="Hyperlink"/>
          </w:rPr>
          <w:t>do.g</w:t>
        </w:r>
        <w:r w:rsidR="00823A12" w:rsidRPr="007B3546">
          <w:rPr>
            <w:rStyle w:val="Hyperlink"/>
          </w:rPr>
          <w:t>o</w:t>
        </w:r>
        <w:r w:rsidR="00823A12" w:rsidRPr="007B3546">
          <w:rPr>
            <w:rStyle w:val="Hyperlink"/>
          </w:rPr>
          <w:t>v/governor/boards-commissions</w:t>
        </w:r>
      </w:hyperlink>
      <w:r w:rsidR="00823A12">
        <w:t>-app-lication.</w:t>
      </w:r>
    </w:p>
    <w:p w:rsidR="002D70BB" w:rsidRDefault="002D70BB" w:rsidP="002D70BB">
      <w:pPr>
        <w:pStyle w:val="NoSpacing"/>
      </w:pPr>
    </w:p>
    <w:p w:rsidR="002D70BB" w:rsidRDefault="00823A12" w:rsidP="002D70BB">
      <w:pPr>
        <w:pStyle w:val="NoSpacing"/>
      </w:pPr>
      <w:r>
        <w:t>I</w:t>
      </w:r>
      <w:r w:rsidR="002D70BB">
        <w:t>X)  Travel Reimbursement:</w:t>
      </w:r>
    </w:p>
    <w:p w:rsidR="002D70BB" w:rsidRDefault="002D70BB" w:rsidP="002D70BB">
      <w:pPr>
        <w:pStyle w:val="NoSpacing"/>
        <w:ind w:left="720"/>
      </w:pPr>
      <w:r>
        <w:t>There are funds available for travel reimbursement.  A new form has been distributed and should be filed in the month following the expense.</w:t>
      </w:r>
    </w:p>
    <w:p w:rsidR="002D70BB" w:rsidRDefault="002D70BB" w:rsidP="002D70BB">
      <w:pPr>
        <w:pStyle w:val="NoSpacing"/>
      </w:pPr>
    </w:p>
    <w:p w:rsidR="002D70BB" w:rsidRDefault="002D70BB" w:rsidP="002D70BB">
      <w:pPr>
        <w:pStyle w:val="NoSpacing"/>
      </w:pPr>
      <w:r>
        <w:t>X)  Communications and Outreach:</w:t>
      </w:r>
    </w:p>
    <w:p w:rsidR="002D70BB" w:rsidRDefault="002D70BB" w:rsidP="002D70BB">
      <w:pPr>
        <w:pStyle w:val="NoSpacing"/>
        <w:ind w:left="720"/>
      </w:pPr>
      <w:r>
        <w:t>The role of administrator will support the committee’s work.  This includes picking up media items.  Any administrator should have the expertise but should be given specific assignments.</w:t>
      </w:r>
    </w:p>
    <w:p w:rsidR="002D70BB" w:rsidRDefault="002D70BB" w:rsidP="002D70BB">
      <w:pPr>
        <w:pStyle w:val="NoSpacing"/>
      </w:pPr>
    </w:p>
    <w:p w:rsidR="002D70BB" w:rsidRDefault="002D70BB" w:rsidP="002D70BB">
      <w:pPr>
        <w:pStyle w:val="NoSpacing"/>
      </w:pPr>
      <w:r>
        <w:t>XI)  Other Business</w:t>
      </w:r>
    </w:p>
    <w:p w:rsidR="002D70BB" w:rsidRDefault="002D70BB" w:rsidP="002D70BB">
      <w:pPr>
        <w:pStyle w:val="NoSpacing"/>
      </w:pPr>
      <w:r>
        <w:tab/>
        <w:t>There was no other business at this time</w:t>
      </w:r>
    </w:p>
    <w:p w:rsidR="002D70BB" w:rsidRDefault="002D70BB" w:rsidP="002D70BB">
      <w:pPr>
        <w:pStyle w:val="NoSpacing"/>
      </w:pPr>
    </w:p>
    <w:p w:rsidR="002D70BB" w:rsidRDefault="002D70BB" w:rsidP="002D70BB">
      <w:pPr>
        <w:pStyle w:val="NoSpacing"/>
      </w:pPr>
      <w:r>
        <w:t>X</w:t>
      </w:r>
      <w:r w:rsidR="00823A12">
        <w:t>II</w:t>
      </w:r>
      <w:r>
        <w:t>)    Public Comment</w:t>
      </w:r>
    </w:p>
    <w:p w:rsidR="002D70BB" w:rsidRDefault="002D70BB" w:rsidP="002D70BB">
      <w:pPr>
        <w:pStyle w:val="NoSpacing"/>
      </w:pPr>
      <w:r>
        <w:tab/>
        <w:t>There was no public comment at this time.</w:t>
      </w:r>
    </w:p>
    <w:p w:rsidR="002D70BB" w:rsidRDefault="002D70BB" w:rsidP="002D70BB">
      <w:pPr>
        <w:pStyle w:val="NoSpacing"/>
      </w:pPr>
    </w:p>
    <w:p w:rsidR="002D70BB" w:rsidRDefault="002D70BB" w:rsidP="002D70BB">
      <w:pPr>
        <w:pStyle w:val="NoSpacing"/>
      </w:pPr>
      <w:r>
        <w:t>X</w:t>
      </w:r>
      <w:r w:rsidR="00823A12">
        <w:t>III</w:t>
      </w:r>
      <w:r>
        <w:t>)    Next Meeting</w:t>
      </w:r>
    </w:p>
    <w:p w:rsidR="002D70BB" w:rsidRDefault="002D70BB" w:rsidP="002D70BB">
      <w:pPr>
        <w:pStyle w:val="NoSpacing"/>
        <w:ind w:left="720"/>
      </w:pPr>
      <w:r>
        <w:t>The next meeting will be held on February 13.  Lunch will be served at 11:30</w:t>
      </w:r>
      <w:r w:rsidR="00456952">
        <w:t xml:space="preserve"> </w:t>
      </w:r>
      <w:r>
        <w:t>a</w:t>
      </w:r>
      <w:r w:rsidR="00456952">
        <w:t>.</w:t>
      </w:r>
      <w:r>
        <w:t>m</w:t>
      </w:r>
      <w:r w:rsidR="00456952">
        <w:t>.</w:t>
      </w:r>
      <w:r>
        <w:t xml:space="preserve"> and the meeting will be held from 12 noon until the end of business but no later than 3:00 p</w:t>
      </w:r>
      <w:r w:rsidR="00456952">
        <w:t>.</w:t>
      </w:r>
      <w:r>
        <w:t>m.</w:t>
      </w:r>
    </w:p>
    <w:p w:rsidR="002D70BB" w:rsidRDefault="002D70BB" w:rsidP="002D70BB">
      <w:pPr>
        <w:pStyle w:val="NoSpacing"/>
      </w:pPr>
    </w:p>
    <w:p w:rsidR="002D70BB" w:rsidRDefault="002D70BB" w:rsidP="002D70BB">
      <w:pPr>
        <w:pStyle w:val="NoSpacing"/>
      </w:pPr>
      <w:r>
        <w:t>The meeting adjourned at 11:46 a</w:t>
      </w:r>
      <w:r w:rsidR="00456952">
        <w:t>.</w:t>
      </w:r>
      <w:r>
        <w:t>m.</w:t>
      </w:r>
      <w:bookmarkStart w:id="0" w:name="_GoBack"/>
      <w:bookmarkEnd w:id="0"/>
    </w:p>
    <w:p w:rsidR="008D5C3F" w:rsidRDefault="008D5C3F"/>
    <w:sectPr w:rsidR="008D5C3F" w:rsidSect="008D5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12F"/>
    <w:multiLevelType w:val="hybridMultilevel"/>
    <w:tmpl w:val="9168E3B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>
    <w:nsid w:val="4FD43423"/>
    <w:multiLevelType w:val="hybridMultilevel"/>
    <w:tmpl w:val="0DFE177C"/>
    <w:lvl w:ilvl="0" w:tplc="75746B62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>
    <w:nsid w:val="7E8A4C58"/>
    <w:multiLevelType w:val="hybridMultilevel"/>
    <w:tmpl w:val="A21A2E48"/>
    <w:lvl w:ilvl="0" w:tplc="66F408D2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70BB"/>
    <w:rsid w:val="002408DD"/>
    <w:rsid w:val="002D70BB"/>
    <w:rsid w:val="00456952"/>
    <w:rsid w:val="006F46F8"/>
    <w:rsid w:val="007D7B6E"/>
    <w:rsid w:val="00823A12"/>
    <w:rsid w:val="00850F4D"/>
    <w:rsid w:val="008D5C3F"/>
    <w:rsid w:val="00A37108"/>
    <w:rsid w:val="00B66690"/>
    <w:rsid w:val="00BB7224"/>
    <w:rsid w:val="00D66F6B"/>
    <w:rsid w:val="00EC7319"/>
    <w:rsid w:val="00FC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1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0B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B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B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B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B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B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B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B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B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B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B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B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B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B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B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B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B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B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B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B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B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B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B14"/>
    <w:rPr>
      <w:b/>
      <w:bCs/>
    </w:rPr>
  </w:style>
  <w:style w:type="character" w:styleId="Emphasis">
    <w:name w:val="Emphasis"/>
    <w:basedOn w:val="DefaultParagraphFont"/>
    <w:uiPriority w:val="20"/>
    <w:qFormat/>
    <w:rsid w:val="00FC0B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B14"/>
    <w:rPr>
      <w:szCs w:val="32"/>
    </w:rPr>
  </w:style>
  <w:style w:type="paragraph" w:styleId="ListParagraph">
    <w:name w:val="List Paragraph"/>
    <w:basedOn w:val="Normal"/>
    <w:uiPriority w:val="34"/>
    <w:qFormat/>
    <w:rsid w:val="00FC0B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B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B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B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B14"/>
    <w:rPr>
      <w:b/>
      <w:i/>
      <w:sz w:val="24"/>
    </w:rPr>
  </w:style>
  <w:style w:type="character" w:styleId="SubtleEmphasis">
    <w:name w:val="Subtle Emphasis"/>
    <w:uiPriority w:val="19"/>
    <w:qFormat/>
    <w:rsid w:val="00FC0B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B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B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B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B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B1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D70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A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orado.gov/governor/boards-commi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2017-02-03T18:29:00Z</dcterms:created>
  <dcterms:modified xsi:type="dcterms:W3CDTF">2017-02-03T19:54:00Z</dcterms:modified>
</cp:coreProperties>
</file>